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1DCB1" w14:textId="77777777" w:rsidR="00CB72ED" w:rsidRDefault="00FB48B6">
      <w:pPr>
        <w:pStyle w:val="Header"/>
        <w:jc w:val="center"/>
        <w:rPr>
          <w:bCs/>
          <w:color w:val="76923C"/>
        </w:rPr>
      </w:pPr>
      <w:r>
        <w:rPr>
          <w:noProof/>
          <w:lang w:eastAsia="bs-Latn-BA"/>
        </w:rPr>
        <w:drawing>
          <wp:inline distT="0" distB="0" distL="0" distR="0" wp14:anchorId="61C23D96" wp14:editId="73C17E01">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6D3C39B4" w14:textId="77777777" w:rsidR="00CB72ED" w:rsidRDefault="00CB72ED">
      <w:pPr>
        <w:pStyle w:val="NoSpacing"/>
        <w:rPr>
          <w:rFonts w:ascii="Arial" w:hAnsi="Arial" w:cs="Arial"/>
          <w:b/>
          <w:sz w:val="14"/>
          <w:szCs w:val="14"/>
        </w:rPr>
      </w:pPr>
    </w:p>
    <w:p w14:paraId="3A7EB291"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995280A" w14:textId="77777777" w:rsidR="00CB72ED" w:rsidRDefault="00CB72ED">
      <w:pPr>
        <w:pStyle w:val="NoSpacing"/>
        <w:jc w:val="center"/>
        <w:rPr>
          <w:rFonts w:ascii="Book Antiqua" w:hAnsi="Book Antiqua"/>
          <w:b/>
          <w:sz w:val="20"/>
          <w:szCs w:val="20"/>
        </w:rPr>
      </w:pPr>
    </w:p>
    <w:p w14:paraId="5A2DC66C"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4D5711C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2921FF51"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184C975A" w14:textId="77777777" w:rsidR="00CB72ED" w:rsidRPr="00B96B4F" w:rsidRDefault="00CB72ED">
            <w:pPr>
              <w:pStyle w:val="NoSpacing"/>
              <w:ind w:right="-108"/>
              <w:rPr>
                <w:rFonts w:asciiTheme="majorHAnsi" w:hAnsiTheme="majorHAnsi" w:cs="Arial"/>
                <w:b/>
                <w:sz w:val="20"/>
                <w:szCs w:val="20"/>
              </w:rPr>
            </w:pPr>
          </w:p>
        </w:tc>
      </w:tr>
      <w:tr w:rsidR="00CB72ED" w:rsidRPr="00B96B4F" w14:paraId="6C7434C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20515D47" w14:textId="0AD0A13C"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802" w:rsidRPr="00F06802">
              <w:rPr>
                <w:rFonts w:asciiTheme="majorHAnsi" w:hAnsiTheme="majorHAnsi" w:cs="Arial"/>
                <w:b/>
                <w:sz w:val="18"/>
                <w:szCs w:val="18"/>
              </w:rPr>
              <w:t>Selected topics in organic chemistry</w:t>
            </w:r>
            <w:r w:rsidRPr="00B96B4F">
              <w:rPr>
                <w:rFonts w:asciiTheme="majorHAnsi" w:hAnsiTheme="majorHAnsi" w:cs="Arial"/>
                <w:b/>
                <w:sz w:val="18"/>
                <w:szCs w:val="18"/>
              </w:rPr>
              <w:fldChar w:fldCharType="end"/>
            </w:r>
          </w:p>
        </w:tc>
      </w:tr>
      <w:tr w:rsidR="00CB72ED" w:rsidRPr="00B96B4F" w14:paraId="1BB33313"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1A654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AD2A18"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A349C8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F64ED2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DEA1D3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970E94F" w14:textId="77777777" w:rsidR="00CB72ED" w:rsidRPr="00B96B4F" w:rsidRDefault="00CB72ED">
            <w:pPr>
              <w:pStyle w:val="NoSpacing"/>
              <w:rPr>
                <w:rFonts w:asciiTheme="majorHAnsi" w:hAnsiTheme="majorHAnsi" w:cs="Arial"/>
                <w:b/>
                <w:sz w:val="10"/>
                <w:szCs w:val="10"/>
              </w:rPr>
            </w:pPr>
          </w:p>
        </w:tc>
      </w:tr>
      <w:tr w:rsidR="00CB72ED" w:rsidRPr="00B96B4F" w14:paraId="071F9A07" w14:textId="77777777">
        <w:trPr>
          <w:trHeight w:val="397"/>
        </w:trPr>
        <w:tc>
          <w:tcPr>
            <w:tcW w:w="7424" w:type="dxa"/>
            <w:gridSpan w:val="28"/>
            <w:tcBorders>
              <w:top w:val="single" w:sz="2" w:space="0" w:color="000000"/>
            </w:tcBorders>
            <w:shd w:val="clear" w:color="auto" w:fill="auto"/>
            <w:vAlign w:val="center"/>
          </w:tcPr>
          <w:p w14:paraId="44BB1C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5939528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B3F44CD"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264AC9F" w14:textId="466A9E45"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STOC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D7BA067" w14:textId="77777777">
        <w:trPr>
          <w:trHeight w:val="113"/>
        </w:trPr>
        <w:tc>
          <w:tcPr>
            <w:tcW w:w="1799" w:type="dxa"/>
            <w:gridSpan w:val="5"/>
            <w:tcBorders>
              <w:bottom w:val="single" w:sz="2" w:space="0" w:color="000000"/>
            </w:tcBorders>
            <w:shd w:val="clear" w:color="auto" w:fill="auto"/>
            <w:vAlign w:val="center"/>
          </w:tcPr>
          <w:p w14:paraId="553F3BA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5E10F1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0D153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EF39E7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3124F7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0801A3F" w14:textId="77777777" w:rsidR="00CB72ED" w:rsidRPr="00B96B4F" w:rsidRDefault="00CB72ED">
            <w:pPr>
              <w:pStyle w:val="NoSpacing"/>
              <w:rPr>
                <w:rFonts w:asciiTheme="majorHAnsi" w:hAnsiTheme="majorHAnsi" w:cs="Arial"/>
                <w:b/>
                <w:sz w:val="10"/>
                <w:szCs w:val="10"/>
              </w:rPr>
            </w:pPr>
          </w:p>
        </w:tc>
      </w:tr>
      <w:tr w:rsidR="00CB72ED" w:rsidRPr="00B96B4F" w14:paraId="562EB9BB" w14:textId="77777777">
        <w:trPr>
          <w:trHeight w:val="397"/>
        </w:trPr>
        <w:tc>
          <w:tcPr>
            <w:tcW w:w="1799" w:type="dxa"/>
            <w:gridSpan w:val="5"/>
            <w:tcBorders>
              <w:top w:val="single" w:sz="2" w:space="0" w:color="000000"/>
            </w:tcBorders>
            <w:shd w:val="clear" w:color="auto" w:fill="auto"/>
            <w:vAlign w:val="center"/>
          </w:tcPr>
          <w:p w14:paraId="3AC56E2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431EB23E"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BA8C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60A3711"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30EF7A91"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E3DDC0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7B3A896"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99815F8"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A8FBF88" w14:textId="08E4DB5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E454F7C" w14:textId="77777777">
        <w:trPr>
          <w:trHeight w:val="113"/>
        </w:trPr>
        <w:tc>
          <w:tcPr>
            <w:tcW w:w="1799" w:type="dxa"/>
            <w:gridSpan w:val="5"/>
            <w:tcBorders>
              <w:bottom w:val="single" w:sz="2" w:space="0" w:color="000000"/>
            </w:tcBorders>
            <w:shd w:val="clear" w:color="auto" w:fill="auto"/>
            <w:vAlign w:val="center"/>
          </w:tcPr>
          <w:p w14:paraId="025756B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BA6643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60C6D0"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0B8092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F4322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D92A809" w14:textId="77777777" w:rsidR="00CB72ED" w:rsidRPr="00B96B4F" w:rsidRDefault="00CB72ED">
            <w:pPr>
              <w:pStyle w:val="NoSpacing"/>
              <w:rPr>
                <w:rFonts w:asciiTheme="majorHAnsi" w:hAnsiTheme="majorHAnsi" w:cs="Arial"/>
                <w:b/>
                <w:sz w:val="10"/>
                <w:szCs w:val="10"/>
              </w:rPr>
            </w:pPr>
          </w:p>
        </w:tc>
      </w:tr>
      <w:tr w:rsidR="00CB72ED" w:rsidRPr="00B96B4F" w14:paraId="5B27C40F" w14:textId="77777777">
        <w:trPr>
          <w:trHeight w:val="397"/>
        </w:trPr>
        <w:tc>
          <w:tcPr>
            <w:tcW w:w="7424" w:type="dxa"/>
            <w:gridSpan w:val="28"/>
            <w:tcBorders>
              <w:top w:val="single" w:sz="2" w:space="0" w:color="000000"/>
            </w:tcBorders>
            <w:shd w:val="clear" w:color="auto" w:fill="auto"/>
            <w:vAlign w:val="center"/>
          </w:tcPr>
          <w:p w14:paraId="44074FB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678B041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B3BD24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1F996305"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A787C0D" w14:textId="462B6BB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Pr>
                <w:rFonts w:asciiTheme="majorHAnsi" w:hAnsiTheme="majorHAnsi" w:cs="Arial"/>
                <w:b/>
                <w:sz w:val="18"/>
                <w:szCs w:val="18"/>
              </w:rPr>
              <w:t>IV</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488A3AE" w14:textId="77777777">
        <w:trPr>
          <w:trHeight w:val="113"/>
        </w:trPr>
        <w:tc>
          <w:tcPr>
            <w:tcW w:w="1799" w:type="dxa"/>
            <w:gridSpan w:val="5"/>
            <w:tcBorders>
              <w:bottom w:val="single" w:sz="2" w:space="0" w:color="000000"/>
            </w:tcBorders>
            <w:shd w:val="clear" w:color="auto" w:fill="auto"/>
            <w:vAlign w:val="center"/>
          </w:tcPr>
          <w:p w14:paraId="20FE68D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B09271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92EA56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D8B614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71F3E2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4A12156" w14:textId="77777777" w:rsidR="00CB72ED" w:rsidRPr="00B96B4F" w:rsidRDefault="00CB72ED">
            <w:pPr>
              <w:pStyle w:val="NoSpacing"/>
              <w:rPr>
                <w:rFonts w:asciiTheme="majorHAnsi" w:hAnsiTheme="majorHAnsi" w:cs="Arial"/>
                <w:b/>
                <w:sz w:val="10"/>
                <w:szCs w:val="10"/>
              </w:rPr>
            </w:pPr>
          </w:p>
        </w:tc>
      </w:tr>
      <w:tr w:rsidR="00CB72ED" w:rsidRPr="00B96B4F" w14:paraId="3F669962" w14:textId="77777777">
        <w:trPr>
          <w:trHeight w:val="397"/>
        </w:trPr>
        <w:tc>
          <w:tcPr>
            <w:tcW w:w="7424" w:type="dxa"/>
            <w:gridSpan w:val="28"/>
            <w:tcBorders>
              <w:top w:val="single" w:sz="2" w:space="0" w:color="000000"/>
            </w:tcBorders>
            <w:shd w:val="clear" w:color="auto" w:fill="auto"/>
            <w:vAlign w:val="center"/>
          </w:tcPr>
          <w:p w14:paraId="08FC0F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8FD7B0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4CD6C8"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5C0AD61D" w14:textId="77777777" w:rsidTr="000304FB">
              <w:trPr>
                <w:trHeight w:hRule="exact" w:val="329"/>
              </w:trPr>
              <w:tc>
                <w:tcPr>
                  <w:tcW w:w="994" w:type="dxa"/>
                  <w:vAlign w:val="center"/>
                </w:tcPr>
                <w:bookmarkStart w:id="0" w:name="Dropdown1"/>
                <w:p w14:paraId="5E172183" w14:textId="4EDCCF9D"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AA2ACA">
                    <w:rPr>
                      <w:rFonts w:asciiTheme="majorHAnsi" w:hAnsiTheme="majorHAnsi" w:cs="Arial"/>
                      <w:b/>
                      <w:sz w:val="18"/>
                      <w:szCs w:val="18"/>
                    </w:rPr>
                  </w:r>
                  <w:r w:rsidR="00AA2ACA">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386D816C" w14:textId="77777777" w:rsidR="00CB72ED" w:rsidRPr="00B96B4F" w:rsidRDefault="00CB72ED">
                  <w:pPr>
                    <w:pStyle w:val="NoSpacing"/>
                    <w:ind w:right="5875"/>
                    <w:jc w:val="center"/>
                    <w:rPr>
                      <w:rFonts w:asciiTheme="majorHAnsi" w:hAnsiTheme="majorHAnsi" w:cs="Arial"/>
                      <w:b/>
                      <w:sz w:val="18"/>
                      <w:szCs w:val="18"/>
                    </w:rPr>
                  </w:pPr>
                </w:p>
              </w:tc>
            </w:tr>
          </w:tbl>
          <w:p w14:paraId="26C4F41F"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6CD61E14" w14:textId="77777777" w:rsidR="00CB72ED" w:rsidRPr="00B96B4F" w:rsidRDefault="00CB72ED">
            <w:pPr>
              <w:pStyle w:val="NoSpacing"/>
              <w:rPr>
                <w:rFonts w:asciiTheme="majorHAnsi" w:hAnsiTheme="majorHAnsi" w:cs="Arial"/>
                <w:b/>
                <w:sz w:val="20"/>
                <w:szCs w:val="20"/>
              </w:rPr>
            </w:pPr>
          </w:p>
        </w:tc>
      </w:tr>
      <w:tr w:rsidR="00CB72ED" w:rsidRPr="00B96B4F" w14:paraId="4B89A662" w14:textId="77777777">
        <w:trPr>
          <w:trHeight w:val="113"/>
        </w:trPr>
        <w:tc>
          <w:tcPr>
            <w:tcW w:w="1799" w:type="dxa"/>
            <w:gridSpan w:val="5"/>
            <w:tcBorders>
              <w:bottom w:val="single" w:sz="2" w:space="0" w:color="000000"/>
            </w:tcBorders>
            <w:shd w:val="clear" w:color="auto" w:fill="auto"/>
            <w:vAlign w:val="center"/>
          </w:tcPr>
          <w:p w14:paraId="37D897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401D7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B758F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5DCC37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142730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D42ECF7" w14:textId="77777777" w:rsidR="00CB72ED" w:rsidRPr="00B96B4F" w:rsidRDefault="00CB72ED">
            <w:pPr>
              <w:pStyle w:val="NoSpacing"/>
              <w:rPr>
                <w:rFonts w:asciiTheme="majorHAnsi" w:hAnsiTheme="majorHAnsi" w:cs="Arial"/>
                <w:b/>
                <w:sz w:val="10"/>
                <w:szCs w:val="10"/>
              </w:rPr>
            </w:pPr>
          </w:p>
        </w:tc>
      </w:tr>
      <w:tr w:rsidR="00CB72ED" w:rsidRPr="00B96B4F" w14:paraId="6F26DE1F"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AC0D19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5235A5C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8110A5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12448FE"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D0F5CC9" w14:textId="77777777">
        <w:trPr>
          <w:trHeight w:val="113"/>
        </w:trPr>
        <w:tc>
          <w:tcPr>
            <w:tcW w:w="1799" w:type="dxa"/>
            <w:gridSpan w:val="5"/>
            <w:tcBorders>
              <w:top w:val="single" w:sz="2" w:space="0" w:color="000000"/>
              <w:bottom w:val="single" w:sz="2" w:space="0" w:color="000000"/>
            </w:tcBorders>
            <w:shd w:val="clear" w:color="auto" w:fill="auto"/>
            <w:vAlign w:val="center"/>
          </w:tcPr>
          <w:p w14:paraId="30C5C1A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A32A0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78FA91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D564500"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1A1D79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8D84D03" w14:textId="77777777" w:rsidR="00CB72ED" w:rsidRPr="00B96B4F" w:rsidRDefault="00CB72ED">
            <w:pPr>
              <w:pStyle w:val="NoSpacing"/>
              <w:rPr>
                <w:rFonts w:asciiTheme="majorHAnsi" w:hAnsiTheme="majorHAnsi" w:cs="Arial"/>
                <w:b/>
                <w:sz w:val="10"/>
                <w:szCs w:val="10"/>
              </w:rPr>
            </w:pPr>
          </w:p>
        </w:tc>
      </w:tr>
      <w:tr w:rsidR="00CB72ED" w:rsidRPr="00B96B4F" w14:paraId="0F31173F"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16745B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1E9536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001049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9557F49"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0AF6C8D" w14:textId="77777777">
        <w:trPr>
          <w:trHeight w:val="113"/>
        </w:trPr>
        <w:tc>
          <w:tcPr>
            <w:tcW w:w="1799" w:type="dxa"/>
            <w:gridSpan w:val="5"/>
            <w:tcBorders>
              <w:top w:val="single" w:sz="2" w:space="0" w:color="000000"/>
              <w:bottom w:val="single" w:sz="2" w:space="0" w:color="000000"/>
            </w:tcBorders>
            <w:shd w:val="clear" w:color="auto" w:fill="auto"/>
            <w:vAlign w:val="center"/>
          </w:tcPr>
          <w:p w14:paraId="1219CC0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2B41038"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0DEDD4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0DAE73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8E45F2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C241E69" w14:textId="77777777" w:rsidR="00CB72ED" w:rsidRPr="00B96B4F" w:rsidRDefault="00CB72ED">
            <w:pPr>
              <w:pStyle w:val="NoSpacing"/>
              <w:rPr>
                <w:rFonts w:asciiTheme="majorHAnsi" w:hAnsiTheme="majorHAnsi" w:cs="Arial"/>
                <w:b/>
                <w:sz w:val="10"/>
                <w:szCs w:val="10"/>
              </w:rPr>
            </w:pPr>
          </w:p>
        </w:tc>
      </w:tr>
      <w:tr w:rsidR="00CB72ED" w:rsidRPr="00B96B4F" w14:paraId="4BC30937" w14:textId="77777777">
        <w:trPr>
          <w:trHeight w:val="397"/>
        </w:trPr>
        <w:tc>
          <w:tcPr>
            <w:tcW w:w="7424" w:type="dxa"/>
            <w:gridSpan w:val="28"/>
            <w:tcBorders>
              <w:top w:val="single" w:sz="2" w:space="0" w:color="000000"/>
            </w:tcBorders>
            <w:shd w:val="clear" w:color="auto" w:fill="auto"/>
            <w:vAlign w:val="center"/>
          </w:tcPr>
          <w:p w14:paraId="64E41ED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1E80BC4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5FD7051"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144569A3"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5F23FD9" w14:textId="0AD1322A"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802">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7988330F"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91BAE5F" w14:textId="167E3C71"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802">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1C03208" w14:textId="77777777">
        <w:trPr>
          <w:trHeight w:val="113"/>
        </w:trPr>
        <w:tc>
          <w:tcPr>
            <w:tcW w:w="1799" w:type="dxa"/>
            <w:gridSpan w:val="5"/>
            <w:tcBorders>
              <w:bottom w:val="single" w:sz="2" w:space="0" w:color="000000"/>
            </w:tcBorders>
            <w:shd w:val="clear" w:color="auto" w:fill="auto"/>
            <w:vAlign w:val="center"/>
          </w:tcPr>
          <w:p w14:paraId="56CAAC5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435CE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B50D49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6F7FB7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27806C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1A92A15" w14:textId="77777777" w:rsidR="00CB72ED" w:rsidRPr="00B96B4F" w:rsidRDefault="00CB72ED">
            <w:pPr>
              <w:pStyle w:val="NoSpacing"/>
              <w:rPr>
                <w:rFonts w:asciiTheme="majorHAnsi" w:hAnsiTheme="majorHAnsi" w:cs="Arial"/>
                <w:b/>
                <w:sz w:val="10"/>
                <w:szCs w:val="10"/>
              </w:rPr>
            </w:pPr>
          </w:p>
        </w:tc>
      </w:tr>
      <w:tr w:rsidR="00CB72ED" w:rsidRPr="00B96B4F" w14:paraId="4093B92D" w14:textId="77777777" w:rsidTr="004E556A">
        <w:trPr>
          <w:trHeight w:val="397"/>
        </w:trPr>
        <w:tc>
          <w:tcPr>
            <w:tcW w:w="7492" w:type="dxa"/>
            <w:gridSpan w:val="29"/>
            <w:tcBorders>
              <w:top w:val="single" w:sz="2" w:space="0" w:color="000000"/>
            </w:tcBorders>
            <w:shd w:val="clear" w:color="auto" w:fill="auto"/>
            <w:vAlign w:val="center"/>
          </w:tcPr>
          <w:p w14:paraId="054C44E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59FC569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C2DC256"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7E33BB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21B2DA60" w14:textId="03E183F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80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5704D25"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04C6E18"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2F28468B"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37270256"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6E916DCA"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4E779202" w14:textId="77777777">
        <w:trPr>
          <w:trHeight w:val="113"/>
        </w:trPr>
        <w:tc>
          <w:tcPr>
            <w:tcW w:w="1799" w:type="dxa"/>
            <w:gridSpan w:val="5"/>
            <w:shd w:val="clear" w:color="auto" w:fill="auto"/>
            <w:vAlign w:val="center"/>
          </w:tcPr>
          <w:p w14:paraId="62854311"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D6ADD9C"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7C47BDD"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7D0D774"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1E654E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C533079" w14:textId="77777777" w:rsidR="00CB72ED" w:rsidRPr="00B96B4F" w:rsidRDefault="00CB72ED">
            <w:pPr>
              <w:pStyle w:val="NoSpacing"/>
              <w:rPr>
                <w:rFonts w:asciiTheme="majorHAnsi" w:hAnsiTheme="majorHAnsi" w:cs="Arial"/>
                <w:b/>
                <w:sz w:val="10"/>
                <w:szCs w:val="10"/>
              </w:rPr>
            </w:pPr>
          </w:p>
        </w:tc>
      </w:tr>
      <w:tr w:rsidR="00CB72ED" w:rsidRPr="00B96B4F" w14:paraId="3A5217F3"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5C2940E6"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35ABA028" w14:textId="7D901DB9"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802">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42BE7E4"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36BC2A2"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816B286"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0D66C9D" w14:textId="1E53A17D" w:rsidR="00F06802" w:rsidRDefault="00607A6E">
            <w:pPr>
              <w:pStyle w:val="NoSpacing"/>
              <w:jc w:val="center"/>
              <w:rPr>
                <w:rFonts w:asciiTheme="majorHAnsi" w:hAnsiTheme="majorHAnsi"/>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802">
              <w:rPr>
                <w:rFonts w:asciiTheme="majorHAnsi" w:hAnsiTheme="majorHAnsi"/>
                <w:b/>
                <w:sz w:val="18"/>
                <w:szCs w:val="18"/>
              </w:rPr>
              <w:t>33.75</w:t>
            </w:r>
          </w:p>
          <w:p w14:paraId="160722B5" w14:textId="77777777" w:rsidR="00F06802" w:rsidRDefault="00F06802">
            <w:pPr>
              <w:pStyle w:val="NoSpacing"/>
              <w:jc w:val="center"/>
              <w:rPr>
                <w:rFonts w:asciiTheme="majorHAnsi" w:hAnsiTheme="majorHAnsi"/>
                <w:b/>
                <w:sz w:val="18"/>
                <w:szCs w:val="18"/>
              </w:rPr>
            </w:pPr>
          </w:p>
          <w:p w14:paraId="69CB60EB" w14:textId="2D11917D" w:rsidR="00CB72ED" w:rsidRPr="00B96B4F" w:rsidRDefault="00FB48B6">
            <w:pPr>
              <w:pStyle w:val="NoSpacing"/>
              <w:jc w:val="center"/>
              <w:rPr>
                <w:rFonts w:asciiTheme="majorHAnsi" w:hAnsiTheme="majorHAnsi" w:cs="Arial"/>
                <w:b/>
                <w:sz w:val="18"/>
                <w:szCs w:val="18"/>
              </w:rPr>
            </w:pPr>
            <w:r w:rsidRPr="00B96B4F">
              <w:rPr>
                <w:rFonts w:asciiTheme="majorHAnsi" w:hAnsiTheme="majorHAnsi"/>
                <w:b/>
                <w:sz w:val="18"/>
                <w:szCs w:val="18"/>
              </w:rPr>
              <w:t>  </w:t>
            </w:r>
            <w:r w:rsidR="00607A6E" w:rsidRPr="00B96B4F">
              <w:rPr>
                <w:rFonts w:asciiTheme="majorHAnsi" w:hAnsiTheme="majorHAnsi" w:cs="Arial"/>
                <w:b/>
                <w:sz w:val="18"/>
                <w:szCs w:val="18"/>
              </w:rPr>
              <w:fldChar w:fldCharType="end"/>
            </w:r>
            <w:bookmarkEnd w:id="1"/>
          </w:p>
        </w:tc>
      </w:tr>
      <w:tr w:rsidR="00CB72ED" w:rsidRPr="00B96B4F" w14:paraId="2D8F5C9A" w14:textId="77777777">
        <w:trPr>
          <w:trHeight w:val="113"/>
        </w:trPr>
        <w:tc>
          <w:tcPr>
            <w:tcW w:w="2637" w:type="dxa"/>
            <w:gridSpan w:val="8"/>
            <w:shd w:val="clear" w:color="auto" w:fill="auto"/>
            <w:vAlign w:val="center"/>
          </w:tcPr>
          <w:p w14:paraId="7A6D936D"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58BDA7BE"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7ED91AA2"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69DFA74B"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4421DE8F"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6263E685" w14:textId="77777777" w:rsidR="00CB72ED" w:rsidRPr="00B96B4F" w:rsidRDefault="00CB72ED">
            <w:pPr>
              <w:pStyle w:val="NoSpacing"/>
              <w:rPr>
                <w:rFonts w:asciiTheme="majorHAnsi" w:hAnsiTheme="majorHAnsi" w:cs="Arial"/>
                <w:b/>
                <w:sz w:val="10"/>
                <w:szCs w:val="10"/>
              </w:rPr>
            </w:pPr>
          </w:p>
        </w:tc>
      </w:tr>
      <w:tr w:rsidR="00CB72ED" w:rsidRPr="00B96B4F" w14:paraId="0C2D8572"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FE04314"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97A4CE1" w14:textId="1CD14C9A"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80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3E41BE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10EF6F5"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624FBE1"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DFCFA4" w14:textId="1C6E2C08"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802">
              <w:rPr>
                <w:rFonts w:asciiTheme="majorHAnsi" w:hAnsiTheme="majorHAnsi"/>
                <w:b/>
                <w:sz w:val="18"/>
                <w:szCs w:val="18"/>
              </w:rPr>
              <w:t>82.93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38A42EDE" w14:textId="77777777">
        <w:trPr>
          <w:trHeight w:val="113"/>
        </w:trPr>
        <w:tc>
          <w:tcPr>
            <w:tcW w:w="1799" w:type="dxa"/>
            <w:gridSpan w:val="5"/>
            <w:shd w:val="clear" w:color="auto" w:fill="auto"/>
            <w:vAlign w:val="center"/>
          </w:tcPr>
          <w:p w14:paraId="4965291A"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8E6973F"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1452CB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5D07636"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953F5C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5076B16" w14:textId="77777777" w:rsidR="00CB72ED" w:rsidRPr="00B96B4F" w:rsidRDefault="00CB72ED">
            <w:pPr>
              <w:pStyle w:val="NoSpacing"/>
              <w:rPr>
                <w:rFonts w:asciiTheme="majorHAnsi" w:hAnsiTheme="majorHAnsi" w:cs="Arial"/>
                <w:b/>
                <w:sz w:val="10"/>
                <w:szCs w:val="10"/>
              </w:rPr>
            </w:pPr>
          </w:p>
        </w:tc>
      </w:tr>
      <w:tr w:rsidR="00CB72ED" w:rsidRPr="00B96B4F" w14:paraId="21BC3FBE"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DA6C881"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266A5C6" w14:textId="2474764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80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6F27D83"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FC5E999"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69F78B6"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EE6A7B2" w14:textId="2F1DB36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Pr>
                <w:rFonts w:asciiTheme="majorHAnsi" w:hAnsiTheme="majorHAnsi" w:cs="Arial"/>
                <w:b/>
                <w:sz w:val="18"/>
                <w:szCs w:val="18"/>
              </w:rPr>
              <w:t>116.68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4BDE2388" w14:textId="77777777" w:rsidTr="00DA2BAA">
        <w:trPr>
          <w:trHeight w:val="113"/>
        </w:trPr>
        <w:tc>
          <w:tcPr>
            <w:tcW w:w="1799" w:type="dxa"/>
            <w:gridSpan w:val="5"/>
            <w:shd w:val="clear" w:color="auto" w:fill="auto"/>
            <w:vAlign w:val="center"/>
          </w:tcPr>
          <w:p w14:paraId="4DE61B0A"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0FA81F42"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3FC3EB89"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5A2FC853"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76250505"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053E8E1A" w14:textId="77777777" w:rsidR="004E556A" w:rsidRPr="00B96B4F" w:rsidRDefault="004E556A" w:rsidP="00DA2BAA">
            <w:pPr>
              <w:pStyle w:val="NoSpacing"/>
              <w:rPr>
                <w:rFonts w:asciiTheme="majorHAnsi" w:hAnsiTheme="majorHAnsi" w:cs="Arial"/>
                <w:b/>
                <w:sz w:val="10"/>
                <w:szCs w:val="10"/>
              </w:rPr>
            </w:pPr>
          </w:p>
        </w:tc>
      </w:tr>
      <w:tr w:rsidR="004E556A" w:rsidRPr="00B96B4F" w14:paraId="1832FBB6"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2405F911"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430C0CB" w14:textId="22EB5751"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F06802">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D60E764"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99B147"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6296A60" w14:textId="77777777">
        <w:trPr>
          <w:trHeight w:val="113"/>
        </w:trPr>
        <w:tc>
          <w:tcPr>
            <w:tcW w:w="1799" w:type="dxa"/>
            <w:gridSpan w:val="5"/>
            <w:tcBorders>
              <w:bottom w:val="single" w:sz="2" w:space="0" w:color="000000"/>
            </w:tcBorders>
            <w:shd w:val="clear" w:color="auto" w:fill="auto"/>
            <w:vAlign w:val="center"/>
          </w:tcPr>
          <w:p w14:paraId="76EF45F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45BEE32"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5CDC98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2B855C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4C0373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D133D75" w14:textId="77777777" w:rsidR="00CB72ED" w:rsidRPr="00B96B4F" w:rsidRDefault="00CB72ED">
            <w:pPr>
              <w:pStyle w:val="NoSpacing"/>
              <w:rPr>
                <w:rFonts w:asciiTheme="majorHAnsi" w:hAnsiTheme="majorHAnsi" w:cs="Arial"/>
                <w:b/>
                <w:sz w:val="10"/>
                <w:szCs w:val="10"/>
              </w:rPr>
            </w:pPr>
          </w:p>
        </w:tc>
      </w:tr>
      <w:tr w:rsidR="00CB72ED" w:rsidRPr="00B96B4F" w14:paraId="4837DB1A"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DE2B9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4DF4ED1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23396A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1DD4F30" w14:textId="1E76593A"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4EAE1D" w14:textId="77777777">
        <w:trPr>
          <w:trHeight w:val="113"/>
        </w:trPr>
        <w:tc>
          <w:tcPr>
            <w:tcW w:w="1799" w:type="dxa"/>
            <w:gridSpan w:val="5"/>
            <w:tcBorders>
              <w:top w:val="single" w:sz="2" w:space="0" w:color="000000"/>
              <w:bottom w:val="single" w:sz="2" w:space="0" w:color="000000"/>
            </w:tcBorders>
            <w:shd w:val="clear" w:color="auto" w:fill="auto"/>
            <w:vAlign w:val="center"/>
          </w:tcPr>
          <w:p w14:paraId="5026DFE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E678D7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5AAAFB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0242D8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6F3DF1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4C2A55D" w14:textId="77777777" w:rsidR="00CB72ED" w:rsidRPr="00B96B4F" w:rsidRDefault="00CB72ED">
            <w:pPr>
              <w:pStyle w:val="NoSpacing"/>
              <w:rPr>
                <w:rFonts w:asciiTheme="majorHAnsi" w:hAnsiTheme="majorHAnsi" w:cs="Arial"/>
                <w:b/>
                <w:sz w:val="10"/>
                <w:szCs w:val="10"/>
              </w:rPr>
            </w:pPr>
          </w:p>
        </w:tc>
      </w:tr>
      <w:tr w:rsidR="00CB72ED" w:rsidRPr="00B96B4F" w14:paraId="569B8EDD" w14:textId="77777777">
        <w:trPr>
          <w:trHeight w:val="397"/>
        </w:trPr>
        <w:tc>
          <w:tcPr>
            <w:tcW w:w="7424" w:type="dxa"/>
            <w:gridSpan w:val="28"/>
            <w:tcBorders>
              <w:top w:val="single" w:sz="2" w:space="0" w:color="000000"/>
              <w:bottom w:val="single" w:sz="2" w:space="0" w:color="000000"/>
            </w:tcBorders>
            <w:shd w:val="clear" w:color="auto" w:fill="auto"/>
            <w:vAlign w:val="center"/>
          </w:tcPr>
          <w:p w14:paraId="277A536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1ADE20C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75695C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C48CB4" w14:textId="37C50336"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Chemistry (specialization: Chemistry Education / Applied Chemistry / Environmental Chemistry and Quality Control / Medicinal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A6EEFE8" w14:textId="77777777">
        <w:trPr>
          <w:trHeight w:val="113"/>
        </w:trPr>
        <w:tc>
          <w:tcPr>
            <w:tcW w:w="1799" w:type="dxa"/>
            <w:gridSpan w:val="5"/>
            <w:tcBorders>
              <w:top w:val="single" w:sz="2" w:space="0" w:color="000000"/>
              <w:bottom w:val="single" w:sz="2" w:space="0" w:color="000000"/>
            </w:tcBorders>
            <w:shd w:val="clear" w:color="auto" w:fill="auto"/>
            <w:vAlign w:val="center"/>
          </w:tcPr>
          <w:p w14:paraId="6FBBE81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C30E6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40B3AE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DDEF14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CDB105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B0E30B1" w14:textId="77777777" w:rsidR="00CB72ED" w:rsidRPr="00B96B4F" w:rsidRDefault="00CB72ED">
            <w:pPr>
              <w:pStyle w:val="NoSpacing"/>
              <w:rPr>
                <w:rFonts w:asciiTheme="majorHAnsi" w:hAnsiTheme="majorHAnsi" w:cs="Arial"/>
                <w:b/>
                <w:sz w:val="10"/>
                <w:szCs w:val="10"/>
              </w:rPr>
            </w:pPr>
          </w:p>
        </w:tc>
      </w:tr>
      <w:tr w:rsidR="00CB72ED" w:rsidRPr="00B96B4F" w14:paraId="1F4AAC2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F68FF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59FECE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344BE08"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0EBBBCC0" w14:textId="2A666276"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Prof. Dr. Melita Huremović,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96284A" w14:textId="77777777">
        <w:trPr>
          <w:trHeight w:val="113"/>
        </w:trPr>
        <w:tc>
          <w:tcPr>
            <w:tcW w:w="2098" w:type="dxa"/>
            <w:gridSpan w:val="7"/>
            <w:tcBorders>
              <w:top w:val="single" w:sz="2" w:space="0" w:color="000000"/>
              <w:bottom w:val="single" w:sz="2" w:space="0" w:color="000000"/>
            </w:tcBorders>
            <w:shd w:val="clear" w:color="auto" w:fill="auto"/>
            <w:vAlign w:val="center"/>
          </w:tcPr>
          <w:p w14:paraId="0F3B202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A4D83E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ACA52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C2E59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5F00CA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5235C3C" w14:textId="77777777" w:rsidR="00CB72ED" w:rsidRPr="00B96B4F" w:rsidRDefault="00CB72ED">
            <w:pPr>
              <w:pStyle w:val="NoSpacing"/>
              <w:rPr>
                <w:rFonts w:asciiTheme="majorHAnsi" w:hAnsiTheme="majorHAnsi" w:cs="Arial"/>
                <w:b/>
                <w:sz w:val="10"/>
                <w:szCs w:val="10"/>
              </w:rPr>
            </w:pPr>
          </w:p>
        </w:tc>
      </w:tr>
      <w:tr w:rsidR="00CB72ED" w:rsidRPr="00B96B4F" w14:paraId="357E8BC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394651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0EF704C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C20E20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2C50A16" w14:textId="3A04C850"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Study of organic reactions as well as the synthesis of organic molecules of varying complexity. Use of retrosynthetic analysis. Consideration of mechanisms of synthetic transformations in reactions involving the formation of new carbon–</w:t>
            </w:r>
            <w:r w:rsidR="00F06802" w:rsidRPr="00F06802">
              <w:rPr>
                <w:rFonts w:asciiTheme="majorHAnsi" w:hAnsiTheme="majorHAnsi" w:cs="Arial"/>
                <w:b/>
                <w:sz w:val="18"/>
                <w:szCs w:val="18"/>
              </w:rPr>
              <w:lastRenderedPageBreak/>
              <w:t>carbon bonds. The importance of modern catalytic synthetic methods as a source of functional groups and their interconversion. Emphasis is placed on the reaction conditions for synthetic processes, as well as specific examples of both laboratory and industrial applications.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3D25873" w14:textId="77777777">
        <w:trPr>
          <w:trHeight w:val="113"/>
        </w:trPr>
        <w:tc>
          <w:tcPr>
            <w:tcW w:w="2098" w:type="dxa"/>
            <w:gridSpan w:val="7"/>
            <w:tcBorders>
              <w:top w:val="single" w:sz="2" w:space="0" w:color="000000"/>
              <w:bottom w:val="single" w:sz="2" w:space="0" w:color="000000"/>
            </w:tcBorders>
            <w:shd w:val="clear" w:color="auto" w:fill="auto"/>
            <w:vAlign w:val="center"/>
          </w:tcPr>
          <w:p w14:paraId="448D1AC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44979D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1D431B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48499E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E109A3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DF825E4" w14:textId="77777777" w:rsidR="00CB72ED" w:rsidRPr="00B96B4F" w:rsidRDefault="00CB72ED">
            <w:pPr>
              <w:pStyle w:val="NoSpacing"/>
              <w:rPr>
                <w:rFonts w:asciiTheme="majorHAnsi" w:hAnsiTheme="majorHAnsi" w:cs="Arial"/>
                <w:b/>
                <w:sz w:val="10"/>
                <w:szCs w:val="10"/>
              </w:rPr>
            </w:pPr>
          </w:p>
        </w:tc>
      </w:tr>
      <w:tr w:rsidR="00CB72ED" w:rsidRPr="00B96B4F" w14:paraId="4EE5F0D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797E53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5941DDC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F0C8AC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6561265" w14:textId="49F094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Define and explain the basic concepts related to organic synthesis and retrosynthetic analysis (target molecule, disconnection, synthon, and synthetic equivalent). State, explain, and apply the principles of organic synthesis, and apply strategies and control in the synthesis of a target molecule. Classify and perform retrosynthetic analysis of target molecules with respect to the position of functional groups within the molecule. Plan and design synthetic routes for organic molecules, including identification and characterization of compounds.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686AE32" w14:textId="77777777">
        <w:trPr>
          <w:trHeight w:val="113"/>
        </w:trPr>
        <w:tc>
          <w:tcPr>
            <w:tcW w:w="2098" w:type="dxa"/>
            <w:gridSpan w:val="7"/>
            <w:tcBorders>
              <w:top w:val="single" w:sz="2" w:space="0" w:color="000000"/>
              <w:bottom w:val="single" w:sz="2" w:space="0" w:color="000000"/>
            </w:tcBorders>
            <w:shd w:val="clear" w:color="auto" w:fill="auto"/>
            <w:vAlign w:val="center"/>
          </w:tcPr>
          <w:p w14:paraId="6F35B9B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B22296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89BF7F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848F9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284FA3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2807EA0" w14:textId="77777777" w:rsidR="00CB72ED" w:rsidRPr="00B96B4F" w:rsidRDefault="00CB72ED">
            <w:pPr>
              <w:pStyle w:val="NoSpacing"/>
              <w:rPr>
                <w:rFonts w:asciiTheme="majorHAnsi" w:hAnsiTheme="majorHAnsi" w:cs="Arial"/>
                <w:b/>
                <w:sz w:val="10"/>
                <w:szCs w:val="10"/>
              </w:rPr>
            </w:pPr>
          </w:p>
        </w:tc>
      </w:tr>
      <w:tr w:rsidR="00CB72ED" w:rsidRPr="00B96B4F" w14:paraId="426F361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7D5878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15BE59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674AC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F79D82F" w14:textId="3DF3C518"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Drug research and development (generic drugs); significance of isomerism in pharmacologically active substances; synthesis and polymorphism of antiepileptic drugs (carbamazepine); methods for characterization of synthesized products; structure and properties of crystals of pharmaceutically active compounds; solubilization and complexation of pharmaceutically active substances; synthesis of open-chain compounds (HIV agents), synthesis of alicyclic compounds (prostaglandins, antiviral agents, 19-nor steroids); synthesis of monocyclic aromatic compounds; synthesis of fexofenadine hydrochloride as an antihistamine drug; synthesis of the antihypertensive agent amlodipine besylate; synthesis of drugs acting on blood and hematopoietic organs; synthesis and significance of five-, six-, and seven-membered heterocyclic compounds; synthesis and significance of fused heterocyclic systems.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2458B37" w14:textId="77777777">
        <w:trPr>
          <w:trHeight w:val="113"/>
        </w:trPr>
        <w:tc>
          <w:tcPr>
            <w:tcW w:w="2098" w:type="dxa"/>
            <w:gridSpan w:val="7"/>
            <w:tcBorders>
              <w:top w:val="single" w:sz="2" w:space="0" w:color="000000"/>
              <w:bottom w:val="single" w:sz="2" w:space="0" w:color="000000"/>
            </w:tcBorders>
            <w:shd w:val="clear" w:color="auto" w:fill="auto"/>
            <w:vAlign w:val="center"/>
          </w:tcPr>
          <w:p w14:paraId="55ACADF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9B290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7830B1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4DB87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5A9924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55D95B8" w14:textId="77777777" w:rsidR="00CB72ED" w:rsidRPr="00B96B4F" w:rsidRDefault="00CB72ED">
            <w:pPr>
              <w:pStyle w:val="NoSpacing"/>
              <w:rPr>
                <w:rFonts w:asciiTheme="majorHAnsi" w:hAnsiTheme="majorHAnsi" w:cs="Arial"/>
                <w:b/>
                <w:sz w:val="10"/>
                <w:szCs w:val="10"/>
              </w:rPr>
            </w:pPr>
          </w:p>
        </w:tc>
      </w:tr>
      <w:tr w:rsidR="00CB72ED" w:rsidRPr="00B96B4F" w14:paraId="46A0785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0FA688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18857E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101008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C584EE5" w14:textId="77777777" w:rsidR="00F06802" w:rsidRPr="00F06802" w:rsidRDefault="00607A6E" w:rsidP="00F0680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Lectures</w:t>
            </w:r>
          </w:p>
          <w:p w14:paraId="72D7829A"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Individual seminar assignments</w:t>
            </w:r>
          </w:p>
          <w:p w14:paraId="153518B1" w14:textId="50BA3EDD" w:rsidR="00CB72ED" w:rsidRPr="00B96B4F"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Consultations (office hours)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2F307DBC" w14:textId="77777777">
        <w:trPr>
          <w:trHeight w:val="113"/>
        </w:trPr>
        <w:tc>
          <w:tcPr>
            <w:tcW w:w="2098" w:type="dxa"/>
            <w:gridSpan w:val="7"/>
            <w:tcBorders>
              <w:top w:val="single" w:sz="2" w:space="0" w:color="000000"/>
              <w:bottom w:val="single" w:sz="2" w:space="0" w:color="000000"/>
            </w:tcBorders>
            <w:shd w:val="clear" w:color="auto" w:fill="auto"/>
            <w:vAlign w:val="center"/>
          </w:tcPr>
          <w:p w14:paraId="0E7E777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4BAC99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CD4246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1867ED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FBD6AC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0B7331C" w14:textId="77777777" w:rsidR="00CB72ED" w:rsidRPr="00B96B4F" w:rsidRDefault="00CB72ED">
            <w:pPr>
              <w:pStyle w:val="NoSpacing"/>
              <w:rPr>
                <w:rFonts w:asciiTheme="majorHAnsi" w:hAnsiTheme="majorHAnsi" w:cs="Arial"/>
                <w:b/>
                <w:sz w:val="10"/>
                <w:szCs w:val="10"/>
              </w:rPr>
            </w:pPr>
          </w:p>
        </w:tc>
      </w:tr>
      <w:tr w:rsidR="00CB72ED" w:rsidRPr="00B96B4F" w14:paraId="5BCA792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25450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7A0B84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28733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A2B6E14" w14:textId="477CEF76" w:rsidR="00F06802" w:rsidRPr="00F06802" w:rsidRDefault="00607A6E" w:rsidP="00F0680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802" w:rsidRPr="00F06802">
              <w:rPr>
                <w:rFonts w:asciiTheme="majorHAnsi" w:hAnsiTheme="majorHAnsi" w:cs="Arial"/>
                <w:b/>
                <w:sz w:val="18"/>
                <w:szCs w:val="18"/>
              </w:rPr>
              <w:t>For continuous activity and attendance at lectures throughout the semester, students may earn a maximum of 10 points.</w:t>
            </w:r>
          </w:p>
          <w:p w14:paraId="5655B11F" w14:textId="2A285561"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Students take a written test on which they may earn a maximum of 70 points. Each test consists of questions and problems related to the topics covered in lectures.During the semester, students orally defend a seminar paper on a given topic and may earn a maximum of 20 points from this activity.Assessments in all forms of knowledge are considered a cumulative exam if a positive result is achieved after each individual assessment.</w:t>
            </w:r>
          </w:p>
          <w:p w14:paraId="3078D59E" w14:textId="77777777" w:rsidR="00F06802" w:rsidRPr="00F06802" w:rsidRDefault="00F06802" w:rsidP="00F06802">
            <w:pPr>
              <w:pStyle w:val="NoSpacing"/>
              <w:rPr>
                <w:rFonts w:asciiTheme="majorHAnsi" w:hAnsiTheme="majorHAnsi" w:cs="Arial"/>
                <w:b/>
                <w:sz w:val="18"/>
                <w:szCs w:val="18"/>
              </w:rPr>
            </w:pPr>
          </w:p>
          <w:p w14:paraId="26A7E2B2"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To pass the course, a student must achieve a minimum of 55 cumulative points.</w:t>
            </w:r>
          </w:p>
          <w:p w14:paraId="3C4751DC"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Assessment of knowledge</w:t>
            </w:r>
          </w:p>
          <w:p w14:paraId="171C3DCA" w14:textId="77777777" w:rsidR="00F06802" w:rsidRPr="00F06802" w:rsidRDefault="00F06802" w:rsidP="00F06802">
            <w:pPr>
              <w:pStyle w:val="NoSpacing"/>
              <w:rPr>
                <w:rFonts w:asciiTheme="majorHAnsi" w:hAnsiTheme="majorHAnsi" w:cs="Arial"/>
                <w:b/>
                <w:sz w:val="18"/>
                <w:szCs w:val="18"/>
              </w:rPr>
            </w:pPr>
          </w:p>
          <w:p w14:paraId="317B3232"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Points achieved</w:t>
            </w:r>
            <w:r w:rsidRPr="00F06802">
              <w:rPr>
                <w:rFonts w:asciiTheme="majorHAnsi" w:hAnsiTheme="majorHAnsi" w:cs="Arial"/>
                <w:b/>
                <w:sz w:val="18"/>
                <w:szCs w:val="18"/>
              </w:rPr>
              <w:tab/>
              <w:t>Grade (BiH)</w:t>
            </w:r>
            <w:r w:rsidRPr="00F06802">
              <w:rPr>
                <w:rFonts w:asciiTheme="majorHAnsi" w:hAnsiTheme="majorHAnsi" w:cs="Arial"/>
                <w:b/>
                <w:sz w:val="18"/>
                <w:szCs w:val="18"/>
              </w:rPr>
              <w:tab/>
              <w:t>ECTS grade</w:t>
            </w:r>
          </w:p>
          <w:p w14:paraId="5E416A66"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&lt; 54</w:t>
            </w:r>
            <w:r w:rsidRPr="00F06802">
              <w:rPr>
                <w:rFonts w:asciiTheme="majorHAnsi" w:hAnsiTheme="majorHAnsi" w:cs="Arial"/>
                <w:b/>
                <w:sz w:val="18"/>
                <w:szCs w:val="18"/>
              </w:rPr>
              <w:tab/>
              <w:t>5</w:t>
            </w:r>
            <w:r w:rsidRPr="00F06802">
              <w:rPr>
                <w:rFonts w:asciiTheme="majorHAnsi" w:hAnsiTheme="majorHAnsi" w:cs="Arial"/>
                <w:b/>
                <w:sz w:val="18"/>
                <w:szCs w:val="18"/>
              </w:rPr>
              <w:tab/>
              <w:t>F</w:t>
            </w:r>
          </w:p>
          <w:p w14:paraId="0E9BBAC7"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55–64</w:t>
            </w:r>
            <w:r w:rsidRPr="00F06802">
              <w:rPr>
                <w:rFonts w:asciiTheme="majorHAnsi" w:hAnsiTheme="majorHAnsi" w:cs="Arial"/>
                <w:b/>
                <w:sz w:val="18"/>
                <w:szCs w:val="18"/>
              </w:rPr>
              <w:tab/>
              <w:t>6</w:t>
            </w:r>
            <w:r w:rsidRPr="00F06802">
              <w:rPr>
                <w:rFonts w:asciiTheme="majorHAnsi" w:hAnsiTheme="majorHAnsi" w:cs="Arial"/>
                <w:b/>
                <w:sz w:val="18"/>
                <w:szCs w:val="18"/>
              </w:rPr>
              <w:tab/>
              <w:t>E</w:t>
            </w:r>
          </w:p>
          <w:p w14:paraId="0759111B"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65–74</w:t>
            </w:r>
            <w:r w:rsidRPr="00F06802">
              <w:rPr>
                <w:rFonts w:asciiTheme="majorHAnsi" w:hAnsiTheme="majorHAnsi" w:cs="Arial"/>
                <w:b/>
                <w:sz w:val="18"/>
                <w:szCs w:val="18"/>
              </w:rPr>
              <w:tab/>
              <w:t>7</w:t>
            </w:r>
            <w:r w:rsidRPr="00F06802">
              <w:rPr>
                <w:rFonts w:asciiTheme="majorHAnsi" w:hAnsiTheme="majorHAnsi" w:cs="Arial"/>
                <w:b/>
                <w:sz w:val="18"/>
                <w:szCs w:val="18"/>
              </w:rPr>
              <w:tab/>
              <w:t>D</w:t>
            </w:r>
          </w:p>
          <w:p w14:paraId="7EF1DDBF"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75–84</w:t>
            </w:r>
            <w:r w:rsidRPr="00F06802">
              <w:rPr>
                <w:rFonts w:asciiTheme="majorHAnsi" w:hAnsiTheme="majorHAnsi" w:cs="Arial"/>
                <w:b/>
                <w:sz w:val="18"/>
                <w:szCs w:val="18"/>
              </w:rPr>
              <w:tab/>
              <w:t>8</w:t>
            </w:r>
            <w:r w:rsidRPr="00F06802">
              <w:rPr>
                <w:rFonts w:asciiTheme="majorHAnsi" w:hAnsiTheme="majorHAnsi" w:cs="Arial"/>
                <w:b/>
                <w:sz w:val="18"/>
                <w:szCs w:val="18"/>
              </w:rPr>
              <w:tab/>
              <w:t>C</w:t>
            </w:r>
          </w:p>
          <w:p w14:paraId="1FD4D748"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85–94</w:t>
            </w:r>
            <w:r w:rsidRPr="00F06802">
              <w:rPr>
                <w:rFonts w:asciiTheme="majorHAnsi" w:hAnsiTheme="majorHAnsi" w:cs="Arial"/>
                <w:b/>
                <w:sz w:val="18"/>
                <w:szCs w:val="18"/>
              </w:rPr>
              <w:tab/>
              <w:t>9</w:t>
            </w:r>
            <w:r w:rsidRPr="00F06802">
              <w:rPr>
                <w:rFonts w:asciiTheme="majorHAnsi" w:hAnsiTheme="majorHAnsi" w:cs="Arial"/>
                <w:b/>
                <w:sz w:val="18"/>
                <w:szCs w:val="18"/>
              </w:rPr>
              <w:tab/>
              <w:t>B</w:t>
            </w:r>
          </w:p>
          <w:p w14:paraId="01967C3A" w14:textId="4353B867" w:rsidR="00CB72ED" w:rsidRPr="00B96B4F"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95–100</w:t>
            </w:r>
            <w:r w:rsidRPr="00F06802">
              <w:rPr>
                <w:rFonts w:asciiTheme="majorHAnsi" w:hAnsiTheme="majorHAnsi" w:cs="Arial"/>
                <w:b/>
                <w:sz w:val="18"/>
                <w:szCs w:val="18"/>
              </w:rPr>
              <w:tab/>
              <w:t>10</w:t>
            </w:r>
            <w:r w:rsidRPr="00F06802">
              <w:rPr>
                <w:rFonts w:asciiTheme="majorHAnsi" w:hAnsiTheme="majorHAnsi" w:cs="Arial"/>
                <w:b/>
                <w:sz w:val="18"/>
                <w:szCs w:val="18"/>
              </w:rPr>
              <w:tab/>
              <w:t>A</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11FB1308" w14:textId="77777777">
        <w:trPr>
          <w:trHeight w:val="113"/>
        </w:trPr>
        <w:tc>
          <w:tcPr>
            <w:tcW w:w="2098" w:type="dxa"/>
            <w:gridSpan w:val="7"/>
            <w:tcBorders>
              <w:top w:val="single" w:sz="2" w:space="0" w:color="000000"/>
              <w:bottom w:val="single" w:sz="2" w:space="0" w:color="000000"/>
            </w:tcBorders>
            <w:shd w:val="clear" w:color="auto" w:fill="auto"/>
            <w:vAlign w:val="center"/>
          </w:tcPr>
          <w:p w14:paraId="7BD9F7E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407365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3BD23E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A16ABC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2C8FC3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3807451" w14:textId="77777777" w:rsidR="00CB72ED" w:rsidRPr="00B96B4F" w:rsidRDefault="00CB72ED">
            <w:pPr>
              <w:pStyle w:val="NoSpacing"/>
              <w:rPr>
                <w:rFonts w:asciiTheme="majorHAnsi" w:hAnsiTheme="majorHAnsi" w:cs="Arial"/>
                <w:b/>
                <w:sz w:val="10"/>
                <w:szCs w:val="10"/>
              </w:rPr>
            </w:pPr>
          </w:p>
        </w:tc>
      </w:tr>
      <w:tr w:rsidR="00CB72ED" w:rsidRPr="00B96B4F" w14:paraId="0A7A7B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815D7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90A480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39A08B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001104" w14:textId="24CA445D" w:rsidR="00F06802" w:rsidRPr="00F06802" w:rsidRDefault="00607A6E" w:rsidP="00F0680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802" w:rsidRPr="00F06802">
              <w:rPr>
                <w:rFonts w:asciiTheme="majorHAnsi" w:hAnsiTheme="majorHAnsi" w:cs="Arial"/>
                <w:b/>
                <w:sz w:val="18"/>
                <w:szCs w:val="18"/>
              </w:rPr>
              <w:t>Criteria</w:t>
            </w:r>
            <w:r w:rsidR="00F06802" w:rsidRPr="00F06802">
              <w:rPr>
                <w:rFonts w:asciiTheme="majorHAnsi" w:hAnsiTheme="majorHAnsi" w:cs="Arial"/>
                <w:b/>
                <w:sz w:val="18"/>
                <w:szCs w:val="18"/>
              </w:rPr>
              <w:tab/>
            </w:r>
            <w:r w:rsidR="00F06802">
              <w:rPr>
                <w:rFonts w:asciiTheme="majorHAnsi" w:hAnsiTheme="majorHAnsi" w:cs="Arial"/>
                <w:b/>
                <w:sz w:val="18"/>
                <w:szCs w:val="18"/>
              </w:rPr>
              <w:t xml:space="preserve">                                                   </w:t>
            </w:r>
            <w:r w:rsidR="00F06802" w:rsidRPr="00F06802">
              <w:rPr>
                <w:rFonts w:asciiTheme="majorHAnsi" w:hAnsiTheme="majorHAnsi" w:cs="Arial"/>
                <w:b/>
                <w:sz w:val="18"/>
                <w:szCs w:val="18"/>
              </w:rPr>
              <w:t>Max.</w:t>
            </w:r>
            <w:r w:rsidR="00F06802" w:rsidRPr="00F06802">
              <w:rPr>
                <w:rFonts w:asciiTheme="majorHAnsi" w:hAnsiTheme="majorHAnsi" w:cs="Arial"/>
                <w:b/>
                <w:sz w:val="18"/>
                <w:szCs w:val="18"/>
              </w:rPr>
              <w:tab/>
              <w:t>Min.</w:t>
            </w:r>
          </w:p>
          <w:p w14:paraId="5B99AB88" w14:textId="77777777"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Attendance and class participation</w:t>
            </w:r>
            <w:r w:rsidRPr="00F06802">
              <w:rPr>
                <w:rFonts w:asciiTheme="majorHAnsi" w:hAnsiTheme="majorHAnsi" w:cs="Arial"/>
                <w:b/>
                <w:sz w:val="18"/>
                <w:szCs w:val="18"/>
              </w:rPr>
              <w:tab/>
              <w:t>10</w:t>
            </w:r>
            <w:r w:rsidRPr="00F06802">
              <w:rPr>
                <w:rFonts w:asciiTheme="majorHAnsi" w:hAnsiTheme="majorHAnsi" w:cs="Arial"/>
                <w:b/>
                <w:sz w:val="18"/>
                <w:szCs w:val="18"/>
              </w:rPr>
              <w:tab/>
              <w:t>5</w:t>
            </w:r>
          </w:p>
          <w:p w14:paraId="31565B85" w14:textId="32E47F02"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Test I</w:t>
            </w:r>
            <w:r w:rsidRPr="00F06802">
              <w:rPr>
                <w:rFonts w:asciiTheme="majorHAnsi" w:hAnsiTheme="majorHAnsi" w:cs="Arial"/>
                <w:b/>
                <w:sz w:val="18"/>
                <w:szCs w:val="18"/>
              </w:rPr>
              <w:tab/>
            </w:r>
            <w:r>
              <w:rPr>
                <w:rFonts w:asciiTheme="majorHAnsi" w:hAnsiTheme="majorHAnsi" w:cs="Arial"/>
                <w:b/>
                <w:sz w:val="18"/>
                <w:szCs w:val="18"/>
              </w:rPr>
              <w:t xml:space="preserve">                                                                        </w:t>
            </w:r>
            <w:r w:rsidRPr="00F06802">
              <w:rPr>
                <w:rFonts w:asciiTheme="majorHAnsi" w:hAnsiTheme="majorHAnsi" w:cs="Arial"/>
                <w:b/>
                <w:sz w:val="18"/>
                <w:szCs w:val="18"/>
              </w:rPr>
              <w:t>35</w:t>
            </w:r>
            <w:r w:rsidRPr="00F06802">
              <w:rPr>
                <w:rFonts w:asciiTheme="majorHAnsi" w:hAnsiTheme="majorHAnsi" w:cs="Arial"/>
                <w:b/>
                <w:sz w:val="18"/>
                <w:szCs w:val="18"/>
              </w:rPr>
              <w:tab/>
              <w:t>20</w:t>
            </w:r>
          </w:p>
          <w:p w14:paraId="5901D25C" w14:textId="56DC4BE5"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Test II</w:t>
            </w:r>
            <w:r w:rsidRPr="00F06802">
              <w:rPr>
                <w:rFonts w:asciiTheme="majorHAnsi" w:hAnsiTheme="majorHAnsi" w:cs="Arial"/>
                <w:b/>
                <w:sz w:val="18"/>
                <w:szCs w:val="18"/>
              </w:rPr>
              <w:tab/>
            </w:r>
            <w:r>
              <w:rPr>
                <w:rFonts w:asciiTheme="majorHAnsi" w:hAnsiTheme="majorHAnsi" w:cs="Arial"/>
                <w:b/>
                <w:sz w:val="18"/>
                <w:szCs w:val="18"/>
              </w:rPr>
              <w:t xml:space="preserve">                                                                        </w:t>
            </w:r>
            <w:r w:rsidRPr="00F06802">
              <w:rPr>
                <w:rFonts w:asciiTheme="majorHAnsi" w:hAnsiTheme="majorHAnsi" w:cs="Arial"/>
                <w:b/>
                <w:sz w:val="18"/>
                <w:szCs w:val="18"/>
              </w:rPr>
              <w:t>35</w:t>
            </w:r>
            <w:r w:rsidRPr="00F06802">
              <w:rPr>
                <w:rFonts w:asciiTheme="majorHAnsi" w:hAnsiTheme="majorHAnsi" w:cs="Arial"/>
                <w:b/>
                <w:sz w:val="18"/>
                <w:szCs w:val="18"/>
              </w:rPr>
              <w:tab/>
              <w:t>20</w:t>
            </w:r>
          </w:p>
          <w:p w14:paraId="35EFF37B" w14:textId="7425B5DB" w:rsidR="00F06802" w:rsidRPr="00F06802"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Seminar paper/project</w:t>
            </w:r>
            <w:r w:rsidRPr="00F06802">
              <w:rPr>
                <w:rFonts w:asciiTheme="majorHAnsi" w:hAnsiTheme="majorHAnsi" w:cs="Arial"/>
                <w:b/>
                <w:sz w:val="18"/>
                <w:szCs w:val="18"/>
              </w:rPr>
              <w:tab/>
            </w:r>
            <w:r>
              <w:rPr>
                <w:rFonts w:asciiTheme="majorHAnsi" w:hAnsiTheme="majorHAnsi" w:cs="Arial"/>
                <w:b/>
                <w:sz w:val="18"/>
                <w:szCs w:val="18"/>
              </w:rPr>
              <w:t xml:space="preserve">                                     </w:t>
            </w:r>
            <w:r w:rsidRPr="00F06802">
              <w:rPr>
                <w:rFonts w:asciiTheme="majorHAnsi" w:hAnsiTheme="majorHAnsi" w:cs="Arial"/>
                <w:b/>
                <w:sz w:val="18"/>
                <w:szCs w:val="18"/>
              </w:rPr>
              <w:t>20</w:t>
            </w:r>
            <w:r w:rsidRPr="00F06802">
              <w:rPr>
                <w:rFonts w:asciiTheme="majorHAnsi" w:hAnsiTheme="majorHAnsi" w:cs="Arial"/>
                <w:b/>
                <w:sz w:val="18"/>
                <w:szCs w:val="18"/>
              </w:rPr>
              <w:tab/>
              <w:t>10</w:t>
            </w:r>
          </w:p>
          <w:p w14:paraId="515C8A47" w14:textId="77777777" w:rsidR="00F06802" w:rsidRPr="00F06802" w:rsidRDefault="00F06802" w:rsidP="00F06802">
            <w:pPr>
              <w:pStyle w:val="NoSpacing"/>
              <w:rPr>
                <w:rFonts w:asciiTheme="majorHAnsi" w:hAnsiTheme="majorHAnsi" w:cs="Arial"/>
                <w:b/>
                <w:sz w:val="18"/>
                <w:szCs w:val="18"/>
              </w:rPr>
            </w:pPr>
          </w:p>
          <w:p w14:paraId="17DCFB1B" w14:textId="6631A267" w:rsidR="00CB72ED" w:rsidRPr="00B96B4F" w:rsidRDefault="00F06802" w:rsidP="00F06802">
            <w:pPr>
              <w:pStyle w:val="NoSpacing"/>
              <w:rPr>
                <w:rFonts w:asciiTheme="majorHAnsi" w:hAnsiTheme="majorHAnsi" w:cs="Arial"/>
                <w:b/>
                <w:sz w:val="18"/>
                <w:szCs w:val="18"/>
              </w:rPr>
            </w:pPr>
            <w:r w:rsidRPr="00F06802">
              <w:rPr>
                <w:rFonts w:asciiTheme="majorHAnsi" w:hAnsiTheme="majorHAnsi" w:cs="Arial"/>
                <w:b/>
                <w:sz w:val="18"/>
                <w:szCs w:val="18"/>
              </w:rPr>
              <w:t>Total | 100 | 55</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4C39921F" w14:textId="77777777">
        <w:trPr>
          <w:trHeight w:val="113"/>
        </w:trPr>
        <w:tc>
          <w:tcPr>
            <w:tcW w:w="2098" w:type="dxa"/>
            <w:gridSpan w:val="7"/>
            <w:tcBorders>
              <w:top w:val="single" w:sz="2" w:space="0" w:color="000000"/>
              <w:bottom w:val="single" w:sz="2" w:space="0" w:color="000000"/>
            </w:tcBorders>
            <w:shd w:val="clear" w:color="auto" w:fill="auto"/>
            <w:vAlign w:val="center"/>
          </w:tcPr>
          <w:p w14:paraId="174DEA8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32B8C9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8BD829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948308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17B6C8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0093F9" w14:textId="77777777" w:rsidR="00CB72ED" w:rsidRPr="00B96B4F" w:rsidRDefault="00CB72ED">
            <w:pPr>
              <w:pStyle w:val="NoSpacing"/>
              <w:rPr>
                <w:rFonts w:asciiTheme="majorHAnsi" w:hAnsiTheme="majorHAnsi" w:cs="Arial"/>
                <w:b/>
                <w:sz w:val="10"/>
                <w:szCs w:val="10"/>
              </w:rPr>
            </w:pPr>
          </w:p>
        </w:tc>
      </w:tr>
      <w:tr w:rsidR="00CB72ED" w:rsidRPr="00B96B4F" w14:paraId="42BBE45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7A780D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0074A5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68285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615F360" w14:textId="03CEB044" w:rsidR="0072634F" w:rsidRPr="0072634F" w:rsidRDefault="00607A6E" w:rsidP="0072634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B08C7">
              <w:rPr>
                <w:rFonts w:asciiTheme="majorHAnsi" w:hAnsiTheme="majorHAnsi" w:cs="Arial"/>
                <w:b/>
                <w:sz w:val="18"/>
                <w:szCs w:val="18"/>
              </w:rPr>
              <w:t xml:space="preserve">1. </w:t>
            </w:r>
            <w:r w:rsidR="0072634F" w:rsidRPr="0072634F">
              <w:rPr>
                <w:rFonts w:asciiTheme="majorHAnsi" w:hAnsiTheme="majorHAnsi" w:cs="Arial"/>
                <w:b/>
                <w:sz w:val="18"/>
                <w:szCs w:val="18"/>
              </w:rPr>
              <w:t>Čeković Ž., Organic Syntheses, Publishing Center for Textbooks and Teaching Aids</w:t>
            </w:r>
          </w:p>
          <w:p w14:paraId="03268CB6" w14:textId="26477F08" w:rsidR="0072634F" w:rsidRPr="0072634F" w:rsidRDefault="008B08C7" w:rsidP="0072634F">
            <w:pPr>
              <w:pStyle w:val="NoSpacing"/>
              <w:rPr>
                <w:rFonts w:asciiTheme="majorHAnsi" w:hAnsiTheme="majorHAnsi" w:cs="Arial"/>
                <w:b/>
                <w:sz w:val="18"/>
                <w:szCs w:val="18"/>
              </w:rPr>
            </w:pPr>
            <w:r>
              <w:rPr>
                <w:rFonts w:asciiTheme="majorHAnsi" w:hAnsiTheme="majorHAnsi" w:cs="Arial"/>
                <w:b/>
                <w:sz w:val="18"/>
                <w:szCs w:val="18"/>
              </w:rPr>
              <w:t xml:space="preserve">2. </w:t>
            </w:r>
            <w:r w:rsidR="0072634F" w:rsidRPr="0072634F">
              <w:rPr>
                <w:rFonts w:asciiTheme="majorHAnsi" w:hAnsiTheme="majorHAnsi" w:cs="Arial"/>
                <w:b/>
                <w:sz w:val="18"/>
                <w:szCs w:val="18"/>
              </w:rPr>
              <w:t>Vollhardt C., Schore E., Organic Chemistry, Data Status and Nauka, Belgrade, 2004</w:t>
            </w:r>
          </w:p>
          <w:p w14:paraId="78F0C5A1" w14:textId="0EE453EF" w:rsidR="0072634F" w:rsidRPr="0072634F" w:rsidRDefault="008B08C7" w:rsidP="0072634F">
            <w:pPr>
              <w:pStyle w:val="NoSpacing"/>
              <w:rPr>
                <w:rFonts w:asciiTheme="majorHAnsi" w:hAnsiTheme="majorHAnsi" w:cs="Arial"/>
                <w:b/>
                <w:sz w:val="18"/>
                <w:szCs w:val="18"/>
              </w:rPr>
            </w:pPr>
            <w:r>
              <w:rPr>
                <w:rFonts w:asciiTheme="majorHAnsi" w:hAnsiTheme="majorHAnsi" w:cs="Arial"/>
                <w:b/>
                <w:sz w:val="18"/>
                <w:szCs w:val="18"/>
              </w:rPr>
              <w:t xml:space="preserve">3. </w:t>
            </w:r>
            <w:r w:rsidR="0072634F" w:rsidRPr="0072634F">
              <w:rPr>
                <w:rFonts w:asciiTheme="majorHAnsi" w:hAnsiTheme="majorHAnsi" w:cs="Arial"/>
                <w:b/>
                <w:sz w:val="18"/>
                <w:szCs w:val="18"/>
              </w:rPr>
              <w:t>Carey F. A., Organic Chemistry, 4th edition, Virginia, 2000</w:t>
            </w:r>
          </w:p>
          <w:p w14:paraId="3D32C2CE" w14:textId="375C13D6" w:rsidR="00CB72ED" w:rsidRPr="00B96B4F" w:rsidRDefault="008B08C7" w:rsidP="0072634F">
            <w:pPr>
              <w:pStyle w:val="NoSpacing"/>
              <w:rPr>
                <w:rFonts w:asciiTheme="majorHAnsi" w:hAnsiTheme="majorHAnsi" w:cs="Arial"/>
                <w:b/>
                <w:sz w:val="18"/>
                <w:szCs w:val="18"/>
              </w:rPr>
            </w:pPr>
            <w:r>
              <w:rPr>
                <w:rFonts w:asciiTheme="majorHAnsi" w:hAnsiTheme="majorHAnsi" w:cs="Arial"/>
                <w:b/>
                <w:sz w:val="18"/>
                <w:szCs w:val="18"/>
              </w:rPr>
              <w:t xml:space="preserve">4. </w:t>
            </w:r>
            <w:r w:rsidR="0072634F" w:rsidRPr="0072634F">
              <w:rPr>
                <w:rFonts w:asciiTheme="majorHAnsi" w:hAnsiTheme="majorHAnsi" w:cs="Arial"/>
                <w:b/>
                <w:sz w:val="18"/>
                <w:szCs w:val="18"/>
              </w:rPr>
              <w:t>Morrison R. T., Boyd R. N., Organic Chemistry, Prentice Hal</w:t>
            </w:r>
            <w:r w:rsidR="0072634F">
              <w:rPr>
                <w:rFonts w:asciiTheme="majorHAnsi" w:hAnsiTheme="majorHAnsi" w:cs="Arial"/>
                <w:b/>
                <w:sz w:val="18"/>
                <w:szCs w:val="18"/>
              </w:rPr>
              <w:t>l</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6A2C8135" w14:textId="77777777">
        <w:trPr>
          <w:trHeight w:val="113"/>
        </w:trPr>
        <w:tc>
          <w:tcPr>
            <w:tcW w:w="2098" w:type="dxa"/>
            <w:gridSpan w:val="7"/>
            <w:tcBorders>
              <w:top w:val="single" w:sz="2" w:space="0" w:color="000000"/>
              <w:bottom w:val="single" w:sz="2" w:space="0" w:color="000000"/>
            </w:tcBorders>
            <w:shd w:val="clear" w:color="auto" w:fill="auto"/>
            <w:vAlign w:val="center"/>
          </w:tcPr>
          <w:p w14:paraId="39E03A5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A2BFAC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441250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35300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D7FDA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CDDF5D2" w14:textId="77777777" w:rsidR="00CB72ED" w:rsidRPr="00B96B4F" w:rsidRDefault="00CB72ED">
            <w:pPr>
              <w:pStyle w:val="NoSpacing"/>
              <w:rPr>
                <w:rFonts w:asciiTheme="majorHAnsi" w:hAnsiTheme="majorHAnsi" w:cs="Arial"/>
                <w:b/>
                <w:sz w:val="10"/>
                <w:szCs w:val="10"/>
              </w:rPr>
            </w:pPr>
          </w:p>
        </w:tc>
      </w:tr>
      <w:tr w:rsidR="00CB72ED" w:rsidRPr="00B96B4F" w14:paraId="631123BA"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865BB4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01CE514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1CBA7C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39477FB"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932176E" w14:textId="77777777">
        <w:trPr>
          <w:trHeight w:val="113"/>
        </w:trPr>
        <w:tc>
          <w:tcPr>
            <w:tcW w:w="2098" w:type="dxa"/>
            <w:gridSpan w:val="7"/>
            <w:tcBorders>
              <w:top w:val="single" w:sz="2" w:space="0" w:color="000000"/>
              <w:bottom w:val="single" w:sz="2" w:space="0" w:color="000000"/>
            </w:tcBorders>
            <w:shd w:val="clear" w:color="auto" w:fill="auto"/>
            <w:vAlign w:val="center"/>
          </w:tcPr>
          <w:p w14:paraId="4CEF939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DFD169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15779F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3EDCE0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5065E6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05F75AC" w14:textId="77777777" w:rsidR="00CB72ED" w:rsidRPr="00B96B4F" w:rsidRDefault="00CB72ED">
            <w:pPr>
              <w:pStyle w:val="NoSpacing"/>
              <w:rPr>
                <w:rFonts w:asciiTheme="majorHAnsi" w:hAnsiTheme="majorHAnsi" w:cs="Arial"/>
                <w:b/>
                <w:sz w:val="10"/>
                <w:szCs w:val="10"/>
              </w:rPr>
            </w:pPr>
          </w:p>
        </w:tc>
      </w:tr>
      <w:tr w:rsidR="00CB72ED" w:rsidRPr="00B96B4F" w14:paraId="06461F3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B9CFE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206964A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85E39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B27AF88"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2830CA9" w14:textId="77777777">
        <w:trPr>
          <w:trHeight w:val="113"/>
        </w:trPr>
        <w:tc>
          <w:tcPr>
            <w:tcW w:w="2098" w:type="dxa"/>
            <w:gridSpan w:val="7"/>
            <w:tcBorders>
              <w:top w:val="single" w:sz="2" w:space="0" w:color="000000"/>
              <w:bottom w:val="single" w:sz="2" w:space="0" w:color="000000"/>
            </w:tcBorders>
            <w:shd w:val="clear" w:color="auto" w:fill="auto"/>
            <w:vAlign w:val="center"/>
          </w:tcPr>
          <w:p w14:paraId="477953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48CE22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BCDC49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CCD4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5CA5A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D4C486B" w14:textId="77777777" w:rsidR="00CB72ED" w:rsidRPr="00B96B4F" w:rsidRDefault="00CB72ED">
            <w:pPr>
              <w:pStyle w:val="NoSpacing"/>
              <w:rPr>
                <w:rFonts w:asciiTheme="majorHAnsi" w:hAnsiTheme="majorHAnsi" w:cs="Arial"/>
                <w:b/>
                <w:sz w:val="10"/>
                <w:szCs w:val="10"/>
              </w:rPr>
            </w:pPr>
          </w:p>
        </w:tc>
      </w:tr>
      <w:tr w:rsidR="00CB72ED" w:rsidRPr="00B96B4F" w14:paraId="64DCC66D" w14:textId="77777777">
        <w:trPr>
          <w:trHeight w:val="397"/>
        </w:trPr>
        <w:tc>
          <w:tcPr>
            <w:tcW w:w="7612" w:type="dxa"/>
            <w:gridSpan w:val="30"/>
            <w:tcBorders>
              <w:top w:val="single" w:sz="2" w:space="0" w:color="000000"/>
            </w:tcBorders>
            <w:shd w:val="clear" w:color="auto" w:fill="auto"/>
            <w:vAlign w:val="center"/>
          </w:tcPr>
          <w:p w14:paraId="6889766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7C9114E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4A712CF"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4B52708" w14:textId="47550702"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634F">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F2BADFC" w14:textId="77777777">
        <w:trPr>
          <w:trHeight w:val="113"/>
        </w:trPr>
        <w:tc>
          <w:tcPr>
            <w:tcW w:w="1909" w:type="dxa"/>
            <w:gridSpan w:val="6"/>
            <w:tcBorders>
              <w:bottom w:val="single" w:sz="2" w:space="0" w:color="000000"/>
            </w:tcBorders>
            <w:shd w:val="clear" w:color="auto" w:fill="auto"/>
            <w:vAlign w:val="center"/>
          </w:tcPr>
          <w:p w14:paraId="08894BD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162E68BF"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0D75165F"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5FE7E9B7"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5EFDFBF4"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0B79DC0" w14:textId="77777777" w:rsidR="00CB72ED" w:rsidRPr="00B96B4F" w:rsidRDefault="00CB72ED">
            <w:pPr>
              <w:pStyle w:val="NoSpacing"/>
              <w:rPr>
                <w:rFonts w:asciiTheme="majorHAnsi" w:hAnsiTheme="majorHAnsi" w:cs="Arial"/>
                <w:b/>
                <w:sz w:val="10"/>
                <w:szCs w:val="10"/>
              </w:rPr>
            </w:pPr>
          </w:p>
        </w:tc>
      </w:tr>
      <w:tr w:rsidR="00CB72ED" w:rsidRPr="00B96B4F" w14:paraId="53A90D26" w14:textId="77777777">
        <w:trPr>
          <w:trHeight w:val="397"/>
        </w:trPr>
        <w:tc>
          <w:tcPr>
            <w:tcW w:w="7612" w:type="dxa"/>
            <w:gridSpan w:val="30"/>
            <w:tcBorders>
              <w:top w:val="single" w:sz="2" w:space="0" w:color="000000"/>
            </w:tcBorders>
            <w:shd w:val="clear" w:color="auto" w:fill="auto"/>
            <w:vAlign w:val="center"/>
          </w:tcPr>
          <w:p w14:paraId="39BE713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5A0A2E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2FABE0F"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176A458C" w14:textId="77777777" w:rsidR="00CB72ED" w:rsidRPr="00B96B4F" w:rsidRDefault="00607A6E">
            <w:pPr>
              <w:pStyle w:val="NoSpacing"/>
              <w:jc w:val="center"/>
              <w:rPr>
                <w:rFonts w:asciiTheme="majorHAnsi" w:hAnsiTheme="majorHAnsi" w:cs="Arial"/>
                <w:b/>
                <w:sz w:val="18"/>
                <w:szCs w:val="18"/>
              </w:rPr>
            </w:pPr>
            <w:r w:rsidRPr="00F0680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F06802">
              <w:rPr>
                <w:rFonts w:asciiTheme="majorHAnsi" w:hAnsiTheme="majorHAnsi" w:cs="Arial"/>
                <w:b/>
                <w:sz w:val="18"/>
                <w:szCs w:val="18"/>
              </w:rPr>
            </w:r>
            <w:r w:rsidRPr="00F06802">
              <w:rPr>
                <w:rFonts w:asciiTheme="majorHAnsi" w:hAnsiTheme="majorHAnsi" w:cs="Arial"/>
                <w:b/>
                <w:sz w:val="18"/>
                <w:szCs w:val="18"/>
              </w:rPr>
              <w:fldChar w:fldCharType="separate"/>
            </w:r>
            <w:r w:rsidR="00FB48B6" w:rsidRPr="00F06802">
              <w:rPr>
                <w:rFonts w:asciiTheme="majorHAnsi" w:hAnsiTheme="majorHAnsi" w:cs="Arial"/>
                <w:b/>
                <w:spacing w:val="215"/>
                <w:sz w:val="18"/>
                <w:szCs w:val="18"/>
              </w:rPr>
              <w:t>    </w:t>
            </w:r>
            <w:r w:rsidR="00FB48B6" w:rsidRPr="00F06802">
              <w:rPr>
                <w:rFonts w:asciiTheme="majorHAnsi" w:hAnsiTheme="majorHAnsi" w:cs="Arial"/>
                <w:b/>
                <w:spacing w:val="3"/>
                <w:sz w:val="18"/>
                <w:szCs w:val="18"/>
              </w:rPr>
              <w:t> </w:t>
            </w:r>
            <w:r w:rsidRPr="00F06802">
              <w:rPr>
                <w:rFonts w:asciiTheme="majorHAnsi" w:hAnsiTheme="majorHAnsi" w:cs="Arial"/>
                <w:b/>
                <w:spacing w:val="3"/>
                <w:sz w:val="18"/>
                <w:szCs w:val="18"/>
              </w:rPr>
              <w:fldChar w:fldCharType="end"/>
            </w:r>
          </w:p>
        </w:tc>
      </w:tr>
      <w:tr w:rsidR="00CB72ED" w14:paraId="4E82EDC4" w14:textId="77777777">
        <w:trPr>
          <w:trHeight w:val="113"/>
        </w:trPr>
        <w:tc>
          <w:tcPr>
            <w:tcW w:w="1909" w:type="dxa"/>
            <w:gridSpan w:val="6"/>
            <w:tcBorders>
              <w:bottom w:val="single" w:sz="2" w:space="0" w:color="000000"/>
            </w:tcBorders>
            <w:shd w:val="clear" w:color="auto" w:fill="auto"/>
            <w:vAlign w:val="center"/>
          </w:tcPr>
          <w:p w14:paraId="485A3A1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8743D41"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2E5ED4D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717D0A4"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37ABCE37"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5512D504" w14:textId="77777777" w:rsidR="00CB72ED" w:rsidRDefault="00CB72ED">
            <w:pPr>
              <w:pStyle w:val="NoSpacing"/>
              <w:rPr>
                <w:rFonts w:ascii="Book Antiqua" w:hAnsi="Book Antiqua" w:cs="Arial"/>
                <w:b/>
                <w:sz w:val="10"/>
                <w:szCs w:val="10"/>
              </w:rPr>
            </w:pPr>
          </w:p>
        </w:tc>
      </w:tr>
    </w:tbl>
    <w:p w14:paraId="0FE866F3"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659D3" w14:textId="77777777" w:rsidR="00AA2ACA" w:rsidRDefault="00AA2ACA">
      <w:pPr>
        <w:spacing w:line="240" w:lineRule="auto"/>
      </w:pPr>
      <w:r>
        <w:separator/>
      </w:r>
    </w:p>
  </w:endnote>
  <w:endnote w:type="continuationSeparator" w:id="0">
    <w:p w14:paraId="7BFD7421" w14:textId="77777777" w:rsidR="00AA2ACA" w:rsidRDefault="00AA2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5F063FA1" w14:textId="77777777">
      <w:trPr>
        <w:trHeight w:val="445"/>
      </w:trPr>
      <w:tc>
        <w:tcPr>
          <w:tcW w:w="1470" w:type="dxa"/>
          <w:tcMar>
            <w:top w:w="28" w:type="dxa"/>
          </w:tcMar>
        </w:tcPr>
        <w:p w14:paraId="23E3AC3D" w14:textId="27D91FAB"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8B08C7">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70536039"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499F5029"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7FD30CA2"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5E989797"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1EFC55B2"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51705F56"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0DC3F815"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3C71A" w14:textId="77777777" w:rsidR="00AA2ACA" w:rsidRDefault="00AA2ACA">
      <w:pPr>
        <w:spacing w:after="0"/>
      </w:pPr>
      <w:r>
        <w:separator/>
      </w:r>
    </w:p>
  </w:footnote>
  <w:footnote w:type="continuationSeparator" w:id="0">
    <w:p w14:paraId="544B76D0" w14:textId="77777777" w:rsidR="00AA2ACA" w:rsidRDefault="00AA2A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6B8C2" w14:textId="77777777" w:rsidR="00CB72ED" w:rsidRDefault="00CB72ED">
    <w:pPr>
      <w:pStyle w:val="Header"/>
    </w:pPr>
  </w:p>
  <w:p w14:paraId="704AAF55"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173AB"/>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34F"/>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08C7"/>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ACA"/>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6802"/>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52303"/>
  <w15:docId w15:val="{55DB6D55-B0B4-4E92-92AC-607F20C08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23</cp:revision>
  <cp:lastPrinted>2024-03-25T13:56:00Z</cp:lastPrinted>
  <dcterms:created xsi:type="dcterms:W3CDTF">2024-03-25T12:55:00Z</dcterms:created>
  <dcterms:modified xsi:type="dcterms:W3CDTF">2026-04-25T19:17:00Z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